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</w:t>
      </w:r>
      <w:r w:rsidR="00BC4EF0">
        <w:rPr>
          <w:noProof/>
        </w:rPr>
        <w:t>1</w:t>
      </w:r>
      <w:r w:rsidR="00E82353">
        <w:rPr>
          <w:noProof/>
        </w:rPr>
        <w:t>85</w:t>
      </w:r>
      <w:bookmarkStart w:id="0" w:name="_GoBack"/>
      <w:bookmarkEnd w:id="0"/>
      <w:r>
        <w:rPr>
          <w:noProof/>
        </w:rPr>
        <w:t xml:space="preserve"> от </w:t>
      </w:r>
      <w:r w:rsidR="00EC18C5">
        <w:rPr>
          <w:noProof/>
        </w:rPr>
        <w:t>24</w:t>
      </w:r>
      <w:r w:rsidR="00C05F9C">
        <w:rPr>
          <w:noProof/>
        </w:rPr>
        <w:t xml:space="preserve"> ноября</w:t>
      </w:r>
      <w:r>
        <w:rPr>
          <w:noProof/>
        </w:rPr>
        <w:t xml:space="preserve"> 2023 года</w:t>
      </w:r>
    </w:p>
    <w:p w:rsidR="00C05F9C" w:rsidRPr="00EC18C5" w:rsidRDefault="00BC4EF0" w:rsidP="00EC18C5">
      <w:pPr>
        <w:spacing w:after="0" w:line="270" w:lineRule="auto"/>
        <w:rPr>
          <w:b/>
          <w:noProof/>
        </w:rPr>
      </w:pPr>
      <w:r>
        <w:rPr>
          <w:b/>
          <w:noProof/>
        </w:rPr>
        <w:t>О</w:t>
      </w:r>
      <w:r w:rsidRPr="00BC4EF0">
        <w:t xml:space="preserve"> </w:t>
      </w:r>
      <w:r w:rsidR="00EC18C5" w:rsidRPr="00EC18C5">
        <w:rPr>
          <w:b/>
          <w:noProof/>
        </w:rPr>
        <w:t>проведении XI открытой Республиканской олимпиады «Пифагор» по математике</w:t>
      </w:r>
    </w:p>
    <w:p w:rsidR="00DB42C0" w:rsidRDefault="00C05F9C" w:rsidP="00C05F9C">
      <w:pPr>
        <w:spacing w:after="0" w:line="270" w:lineRule="auto"/>
        <w:jc w:val="right"/>
        <w:rPr>
          <w:sz w:val="30"/>
        </w:rPr>
      </w:pPr>
      <w:r w:rsidRPr="00C05F9C">
        <w:rPr>
          <w:b/>
          <w:noProof/>
        </w:rPr>
        <w:t xml:space="preserve"> </w:t>
      </w:r>
      <w:r w:rsidR="00BF3B10"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E82353" w:rsidRDefault="008A5F47" w:rsidP="00EC18C5">
      <w:pPr>
        <w:spacing w:after="3" w:line="266" w:lineRule="auto"/>
        <w:ind w:left="19" w:right="9" w:firstLine="643"/>
      </w:pPr>
      <w:r w:rsidRPr="008A5F47">
        <w:t xml:space="preserve">В </w:t>
      </w:r>
      <w:r>
        <w:t xml:space="preserve">соответствии с письмом </w:t>
      </w:r>
      <w:r>
        <w:rPr>
          <w:rStyle w:val="fontstyle01"/>
        </w:rPr>
        <w:t>Министерства образования и науки Республики Дагестан №06-17</w:t>
      </w:r>
      <w:r w:rsidR="00BC4EF0">
        <w:rPr>
          <w:rStyle w:val="fontstyle01"/>
        </w:rPr>
        <w:t>751</w:t>
      </w:r>
      <w:r>
        <w:rPr>
          <w:rStyle w:val="fontstyle01"/>
        </w:rPr>
        <w:t xml:space="preserve">/01-18/23 от </w:t>
      </w:r>
      <w:r w:rsidR="00BC4EF0">
        <w:rPr>
          <w:rStyle w:val="fontstyle01"/>
        </w:rPr>
        <w:t>15</w:t>
      </w:r>
      <w:r>
        <w:rPr>
          <w:rStyle w:val="fontstyle01"/>
        </w:rPr>
        <w:t xml:space="preserve">.11.2023г. </w:t>
      </w:r>
      <w:r>
        <w:t xml:space="preserve">МКУ «Управление образования» информирует </w:t>
      </w:r>
      <w:r w:rsidR="00EC18C5">
        <w:t xml:space="preserve">о проведении XI открытой Республиканской олимпиады «Пифагор» по математике для учащихся 5-11 классов (далее – Олимпиада). Организаторами Олимпиады выступают частное образовательное учреждение дополнительного образования «Центр школьников «Надежда» (ЧОУ ДО «Надежда») совместно с ГБОУ РД «Республиканский физико-математический лицей-интернат» (ГБОУ РД «РФМЛИ»), ФГБОУ ВО «Дагестанский государственный педагогический университет» (ДГПУ), ФГБОУ ВО «Дагестанский государственный университет» (ДГУ). К участию в Олимпиаде от каждой школы допускается 14 участников – по каждой параллели не более 2 участников.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Списки участников необходимо направить на электронный адрес почты: pifagor.58@mail.ru согласно приложению (таблица </w:t>
      </w:r>
      <w:proofErr w:type="spellStart"/>
      <w:r>
        <w:t>Excel</w:t>
      </w:r>
      <w:proofErr w:type="spellEnd"/>
      <w:r>
        <w:t xml:space="preserve">).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Олимпиада пройдет 9 декабря 2023 г. в 11:00 ч.: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– для учащихся 5-6 классов (ГБОУ РД «РФМЛИ», г. Махачкала, просп. Гамидова, 52);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– для учащихся 7, 10, (ДГПУ, г. Махачкала, просп. Гамидова, 17); – для учащихся 8, 9, (ДГУ, г. Махачкала, ул. Дзержинского, д. 12);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– для учащихся 11 классов из районов Республики Дагестан и городов Буйнакск, Дербент, Дагестанские Огни, Избербаш, Кизляр, </w:t>
      </w:r>
      <w:proofErr w:type="spellStart"/>
      <w:r>
        <w:t>Кизилюрт</w:t>
      </w:r>
      <w:proofErr w:type="spellEnd"/>
      <w:r>
        <w:t>, Хасавюрт, Южно-Сухокумск (ДГПУ, г. Махачкала, просп. Гамидова, 17);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– для учащихся 11 классов городов Каспийск и Махачкала (ДГУ, г. Махачкала, ул. Дзержинского, д. 12).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Временные регламенты проведения Олимпиады: 5-6 классы с 11:00 до 14:00, 7-11 классы с 11:00 до 15:00, начало регистрации – 10:30.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Список победителей и призёров Олимпиады будет опубликован на сайте ГБОУ РД РФМЛИ (rlicod.ru). </w:t>
      </w:r>
    </w:p>
    <w:p w:rsidR="00EC18C5" w:rsidRDefault="00EC18C5" w:rsidP="00EC18C5">
      <w:pPr>
        <w:spacing w:after="3" w:line="266" w:lineRule="auto"/>
        <w:ind w:left="19" w:right="9" w:firstLine="643"/>
      </w:pPr>
      <w:r>
        <w:t xml:space="preserve">Контактное лицо для взаимодействия – </w:t>
      </w:r>
      <w:proofErr w:type="spellStart"/>
      <w:r>
        <w:t>Габибулаев</w:t>
      </w:r>
      <w:proofErr w:type="spellEnd"/>
      <w:r>
        <w:t xml:space="preserve"> </w:t>
      </w:r>
      <w:proofErr w:type="spellStart"/>
      <w:r>
        <w:t>Габибула</w:t>
      </w:r>
      <w:proofErr w:type="spellEnd"/>
      <w:r>
        <w:t xml:space="preserve"> </w:t>
      </w:r>
      <w:proofErr w:type="spellStart"/>
      <w:r>
        <w:t>Омарович</w:t>
      </w:r>
      <w:proofErr w:type="spellEnd"/>
      <w:r>
        <w:t xml:space="preserve">, директор ЧОУ ДО «Надежда» (тел.: 8 (963) 405-82-25, 8 (989) 880-05-17). Просим довести информацию до учащихся 5-11 классов общеобразовательных организаций. </w:t>
      </w:r>
    </w:p>
    <w:p w:rsidR="00BC4EF0" w:rsidRDefault="00EC18C5" w:rsidP="00EC18C5">
      <w:pPr>
        <w:spacing w:after="3" w:line="266" w:lineRule="auto"/>
        <w:ind w:left="19" w:right="9" w:firstLine="643"/>
      </w:pPr>
      <w:r>
        <w:t>Приложение: в электронном виде.</w:t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1215A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lastRenderedPageBreak/>
        <w:t xml:space="preserve">    Тел: 8 903 482 57 46</w:t>
      </w: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84BBE"/>
    <w:rsid w:val="00495AB9"/>
    <w:rsid w:val="004C04AA"/>
    <w:rsid w:val="00827292"/>
    <w:rsid w:val="008905CA"/>
    <w:rsid w:val="00896C97"/>
    <w:rsid w:val="008A5F47"/>
    <w:rsid w:val="0091746B"/>
    <w:rsid w:val="00961729"/>
    <w:rsid w:val="009B335B"/>
    <w:rsid w:val="00BA766E"/>
    <w:rsid w:val="00BC4EF0"/>
    <w:rsid w:val="00BF3B10"/>
    <w:rsid w:val="00C05F9C"/>
    <w:rsid w:val="00C23C6A"/>
    <w:rsid w:val="00DB42C0"/>
    <w:rsid w:val="00E82353"/>
    <w:rsid w:val="00EB5DCC"/>
    <w:rsid w:val="00EC18C5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2C8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B75B-B09E-4177-8197-98E4CC7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2023-11-24T06:07:00Z</dcterms:created>
  <dcterms:modified xsi:type="dcterms:W3CDTF">2023-11-24T06:07:00Z</dcterms:modified>
</cp:coreProperties>
</file>